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7DF2" w:rsidRPr="00A0495A" w:rsidRDefault="00797DF2" w:rsidP="00797DF2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center"/>
        <w:rPr>
          <w:rStyle w:val="c2"/>
          <w:iCs/>
          <w:color w:val="000000"/>
          <w:sz w:val="28"/>
          <w:szCs w:val="28"/>
          <w:shd w:val="clear" w:color="auto" w:fill="FFFFFF"/>
        </w:rPr>
      </w:pPr>
      <w:r>
        <w:rPr>
          <w:rStyle w:val="c2"/>
          <w:iCs/>
          <w:color w:val="000000"/>
          <w:sz w:val="28"/>
          <w:szCs w:val="28"/>
          <w:shd w:val="clear" w:color="auto" w:fill="FFFFFF"/>
        </w:rPr>
        <w:t>Муниципальное бюджетное дошкольное образовательное учреждение детский сад № 8 «Берёзка»</w:t>
      </w:r>
    </w:p>
    <w:p w:rsidR="00797DF2" w:rsidRDefault="00797DF2" w:rsidP="00797D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</w:pPr>
    </w:p>
    <w:p w:rsidR="00797DF2" w:rsidRDefault="00797DF2" w:rsidP="00797D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</w:pPr>
    </w:p>
    <w:p w:rsidR="00797DF2" w:rsidRDefault="00797DF2" w:rsidP="00797D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</w:pPr>
    </w:p>
    <w:p w:rsidR="00797DF2" w:rsidRDefault="00797DF2" w:rsidP="00797D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</w:pPr>
    </w:p>
    <w:p w:rsidR="00797DF2" w:rsidRDefault="00797DF2" w:rsidP="00797D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</w:pPr>
    </w:p>
    <w:p w:rsidR="00797DF2" w:rsidRDefault="00797DF2" w:rsidP="00797D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</w:pPr>
    </w:p>
    <w:p w:rsidR="00797DF2" w:rsidRDefault="00797DF2" w:rsidP="00797D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</w:pPr>
    </w:p>
    <w:p w:rsidR="00797DF2" w:rsidRDefault="00797DF2" w:rsidP="00797D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</w:pPr>
    </w:p>
    <w:p w:rsidR="00797DF2" w:rsidRDefault="00797DF2" w:rsidP="00797D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</w:pPr>
    </w:p>
    <w:p w:rsidR="00797DF2" w:rsidRDefault="00797DF2" w:rsidP="00797D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</w:pPr>
    </w:p>
    <w:p w:rsidR="00797DF2" w:rsidRPr="00075982" w:rsidRDefault="00797DF2" w:rsidP="00797DF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81818"/>
          <w:sz w:val="21"/>
          <w:szCs w:val="21"/>
        </w:rPr>
      </w:pPr>
      <w:r w:rsidRPr="00075982"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  <w:t>сновы опытно – экспериментальной</w:t>
      </w:r>
      <w:r w:rsidRPr="00075982"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  <w:t xml:space="preserve"> деятельност</w:t>
      </w:r>
      <w:r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  <w:t>и</w:t>
      </w:r>
    </w:p>
    <w:p w:rsidR="00797DF2" w:rsidRDefault="00797DF2" w:rsidP="00797DF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81818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  <w:t>с детьми</w:t>
      </w:r>
      <w:r w:rsidRPr="00075982"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  <w:t xml:space="preserve"> раннего возраста.</w:t>
      </w:r>
    </w:p>
    <w:p w:rsidR="00797DF2" w:rsidRDefault="00797DF2" w:rsidP="00797D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  <w:t>(консультация)</w:t>
      </w:r>
    </w:p>
    <w:p w:rsidR="00797DF2" w:rsidRDefault="00797DF2" w:rsidP="00797D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</w:pPr>
    </w:p>
    <w:p w:rsidR="00797DF2" w:rsidRDefault="00797DF2" w:rsidP="00797D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</w:pPr>
    </w:p>
    <w:p w:rsidR="00797DF2" w:rsidRDefault="00797DF2" w:rsidP="00797D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</w:pPr>
    </w:p>
    <w:p w:rsidR="00797DF2" w:rsidRDefault="00797DF2" w:rsidP="00797D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</w:pPr>
    </w:p>
    <w:p w:rsidR="00797DF2" w:rsidRDefault="00797DF2" w:rsidP="00797D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</w:pPr>
    </w:p>
    <w:p w:rsidR="00797DF2" w:rsidRDefault="00797DF2" w:rsidP="00797D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</w:pPr>
    </w:p>
    <w:p w:rsidR="00797DF2" w:rsidRDefault="00797DF2" w:rsidP="00797D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</w:pPr>
    </w:p>
    <w:p w:rsidR="00797DF2" w:rsidRDefault="00797DF2" w:rsidP="00797D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</w:pPr>
    </w:p>
    <w:p w:rsidR="00797DF2" w:rsidRDefault="00797DF2" w:rsidP="00797DF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  <w:t>составила: Осипова О. А.</w:t>
      </w:r>
    </w:p>
    <w:p w:rsidR="00797DF2" w:rsidRDefault="00797DF2" w:rsidP="00797D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</w:pPr>
    </w:p>
    <w:p w:rsidR="00797DF2" w:rsidRDefault="00797DF2" w:rsidP="00797D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</w:pPr>
    </w:p>
    <w:p w:rsidR="00797DF2" w:rsidRDefault="00797DF2" w:rsidP="00797D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</w:pPr>
    </w:p>
    <w:p w:rsidR="00797DF2" w:rsidRDefault="00797DF2" w:rsidP="00797D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</w:pPr>
    </w:p>
    <w:p w:rsidR="00797DF2" w:rsidRDefault="00797DF2" w:rsidP="00797D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</w:pPr>
    </w:p>
    <w:p w:rsidR="00797DF2" w:rsidRDefault="00797DF2" w:rsidP="00797D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</w:pPr>
    </w:p>
    <w:p w:rsidR="00797DF2" w:rsidRDefault="00797DF2" w:rsidP="00797D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</w:pPr>
    </w:p>
    <w:p w:rsidR="00797DF2" w:rsidRDefault="00797DF2" w:rsidP="00797D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</w:pPr>
    </w:p>
    <w:p w:rsidR="00797DF2" w:rsidRDefault="00797DF2" w:rsidP="00797D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</w:pPr>
    </w:p>
    <w:p w:rsidR="00797DF2" w:rsidRDefault="00797DF2" w:rsidP="00797D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</w:pPr>
    </w:p>
    <w:p w:rsidR="00797DF2" w:rsidRDefault="00797DF2" w:rsidP="00797D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</w:pPr>
    </w:p>
    <w:p w:rsidR="00797DF2" w:rsidRDefault="00797DF2" w:rsidP="00797D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</w:pPr>
    </w:p>
    <w:p w:rsidR="00797DF2" w:rsidRDefault="00797DF2" w:rsidP="00797D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</w:pPr>
    </w:p>
    <w:p w:rsidR="00797DF2" w:rsidRDefault="00797DF2" w:rsidP="00797D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</w:pPr>
    </w:p>
    <w:p w:rsidR="00797DF2" w:rsidRPr="00075982" w:rsidRDefault="00797DF2" w:rsidP="00797DF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81818"/>
          <w:sz w:val="21"/>
          <w:szCs w:val="21"/>
        </w:rPr>
      </w:pPr>
      <w:r w:rsidRPr="00075982"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  <w:lastRenderedPageBreak/>
        <w:t>О</w:t>
      </w:r>
      <w:r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  <w:t>сновы опытно – экспериментальной</w:t>
      </w:r>
      <w:r w:rsidRPr="00075982"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  <w:t xml:space="preserve"> деятельност</w:t>
      </w:r>
      <w:r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  <w:t>и</w:t>
      </w:r>
    </w:p>
    <w:p w:rsidR="00797DF2" w:rsidRDefault="00797DF2" w:rsidP="00797DF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81818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  <w:t>с детьми</w:t>
      </w:r>
      <w:r w:rsidRPr="00075982"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</w:rPr>
        <w:t xml:space="preserve"> раннего возраста.</w:t>
      </w:r>
    </w:p>
    <w:p w:rsidR="00797DF2" w:rsidRPr="00075982" w:rsidRDefault="00797DF2" w:rsidP="00797DF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81818"/>
          <w:sz w:val="21"/>
          <w:szCs w:val="21"/>
        </w:rPr>
      </w:pPr>
    </w:p>
    <w:p w:rsidR="00797DF2" w:rsidRPr="00075982" w:rsidRDefault="00797DF2" w:rsidP="00797DF2">
      <w:pPr>
        <w:shd w:val="clear" w:color="auto" w:fill="F9F9F9"/>
        <w:spacing w:after="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075982">
        <w:rPr>
          <w:rFonts w:ascii="Times New Roman" w:eastAsia="Times New Roman" w:hAnsi="Times New Roman" w:cs="Times New Roman"/>
          <w:color w:val="3B3835"/>
          <w:sz w:val="28"/>
          <w:szCs w:val="28"/>
        </w:rPr>
        <w:t>Ведущим познавательным процессом в раннем возрасте является восприятие. Его значение трудно переоценить. Если ребенок не получит способствующих развитию восприятия компонентов, то у него могут обнаружиться серьезные пробелы в представлениях о ряде свой</w:t>
      </w:r>
      <w:proofErr w:type="gramStart"/>
      <w:r w:rsidRPr="00075982">
        <w:rPr>
          <w:rFonts w:ascii="Times New Roman" w:eastAsia="Times New Roman" w:hAnsi="Times New Roman" w:cs="Times New Roman"/>
          <w:color w:val="3B3835"/>
          <w:sz w:val="28"/>
          <w:szCs w:val="28"/>
        </w:rPr>
        <w:t>ств пр</w:t>
      </w:r>
      <w:proofErr w:type="gramEnd"/>
      <w:r w:rsidRPr="00075982">
        <w:rPr>
          <w:rFonts w:ascii="Times New Roman" w:eastAsia="Times New Roman" w:hAnsi="Times New Roman" w:cs="Times New Roman"/>
          <w:color w:val="3B3835"/>
          <w:sz w:val="28"/>
          <w:szCs w:val="28"/>
        </w:rPr>
        <w:t xml:space="preserve">едметов и явлений окружающего мира. Восприятие мира ребенком на втором и третьем году жизни идет через чувства и ощущения. Эти дети доверчивы и непосредственны, легко включаются в совместную с взрослыми практическую деятельность, с удовольствием манипулируют различными предметами. Как показывает практика, если ребенка в раннем возрасте не научить обследовательским действиям, умению наблюдать, то в дальнейшем он не всегда проявляет устойчивый интерес к деятельности, испытывает чувство страха при ознакомлении с новым предметом. Решить эту задачу можно, если с </w:t>
      </w:r>
      <w:proofErr w:type="gramStart"/>
      <w:r w:rsidRPr="00075982">
        <w:rPr>
          <w:rFonts w:ascii="Times New Roman" w:eastAsia="Times New Roman" w:hAnsi="Times New Roman" w:cs="Times New Roman"/>
          <w:color w:val="3B3835"/>
          <w:sz w:val="28"/>
          <w:szCs w:val="28"/>
        </w:rPr>
        <w:t>раннего</w:t>
      </w:r>
      <w:proofErr w:type="gramEnd"/>
    </w:p>
    <w:p w:rsidR="00797DF2" w:rsidRPr="00075982" w:rsidRDefault="00797DF2" w:rsidP="00797DF2">
      <w:pPr>
        <w:shd w:val="clear" w:color="auto" w:fill="F9F9F9"/>
        <w:spacing w:after="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075982">
        <w:rPr>
          <w:rFonts w:ascii="Times New Roman" w:eastAsia="Times New Roman" w:hAnsi="Times New Roman" w:cs="Times New Roman"/>
          <w:color w:val="3B3835"/>
          <w:sz w:val="28"/>
          <w:szCs w:val="28"/>
        </w:rPr>
        <w:t>возраста активно приобщать ребенка к миру природы, который открывает для него большие возможности для познавательной деятельности.</w:t>
      </w:r>
    </w:p>
    <w:p w:rsidR="00797DF2" w:rsidRPr="00075982" w:rsidRDefault="00797DF2" w:rsidP="00797DF2">
      <w:pPr>
        <w:shd w:val="clear" w:color="auto" w:fill="F9F9F9"/>
        <w:spacing w:after="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075982">
        <w:rPr>
          <w:rFonts w:ascii="Times New Roman" w:eastAsia="Times New Roman" w:hAnsi="Times New Roman" w:cs="Times New Roman"/>
          <w:color w:val="3B3835"/>
          <w:sz w:val="28"/>
          <w:szCs w:val="28"/>
        </w:rPr>
        <w:t xml:space="preserve">Основные задачи формирования восприятия интегрируются с задачами развития речи, движений, игровых умений. Серия наблюдений, опытов и экспериментов способствует формированию у детей </w:t>
      </w:r>
      <w:proofErr w:type="gramStart"/>
      <w:r w:rsidRPr="00075982">
        <w:rPr>
          <w:rFonts w:ascii="Times New Roman" w:eastAsia="Times New Roman" w:hAnsi="Times New Roman" w:cs="Times New Roman"/>
          <w:color w:val="3B3835"/>
          <w:sz w:val="28"/>
          <w:szCs w:val="28"/>
        </w:rPr>
        <w:t>познавательного</w:t>
      </w:r>
      <w:proofErr w:type="gramEnd"/>
    </w:p>
    <w:p w:rsidR="00797DF2" w:rsidRPr="00075982" w:rsidRDefault="00797DF2" w:rsidP="00797DF2">
      <w:pPr>
        <w:shd w:val="clear" w:color="auto" w:fill="F9F9F9"/>
        <w:spacing w:after="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075982">
        <w:rPr>
          <w:rFonts w:ascii="Times New Roman" w:eastAsia="Times New Roman" w:hAnsi="Times New Roman" w:cs="Times New Roman"/>
          <w:color w:val="3B3835"/>
          <w:sz w:val="28"/>
          <w:szCs w:val="28"/>
        </w:rPr>
        <w:t>интереса, развитию наблюдательности и эмоциональности в общении с окружающим миром. Для того чтобы заинтересовать малышей, пробудить в них творческую активность предлагаются игровые методы и приемы, художественное слово.</w:t>
      </w:r>
    </w:p>
    <w:p w:rsidR="00797DF2" w:rsidRPr="00075982" w:rsidRDefault="00797DF2" w:rsidP="00797DF2">
      <w:pPr>
        <w:shd w:val="clear" w:color="auto" w:fill="F9F9F9"/>
        <w:spacing w:after="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>Дети</w:t>
      </w:r>
      <w:r w:rsidRPr="0007598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очень любят поэкспериментировать, поэтому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>в группах оборудуют</w:t>
      </w:r>
      <w:r w:rsidRPr="0007598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центр песка и воды.</w:t>
      </w:r>
    </w:p>
    <w:p w:rsidR="00797DF2" w:rsidRPr="00075982" w:rsidRDefault="00797DF2" w:rsidP="00797DF2">
      <w:pPr>
        <w:shd w:val="clear" w:color="auto" w:fill="F9F9F9"/>
        <w:spacing w:after="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075982">
        <w:rPr>
          <w:rFonts w:ascii="Times New Roman" w:eastAsia="Times New Roman" w:hAnsi="Times New Roman" w:cs="Times New Roman"/>
          <w:color w:val="3B3835"/>
          <w:sz w:val="28"/>
          <w:szCs w:val="28"/>
        </w:rPr>
        <w:t>Игры с водой и песком открывают широкие возможности для познавательного развития детей. Малыши получают новые впечатления, испытывают положительные эмоции, знакомятся со свойствами воды и песка.</w:t>
      </w:r>
    </w:p>
    <w:p w:rsidR="00797DF2" w:rsidRPr="00075982" w:rsidRDefault="00797DF2" w:rsidP="00797DF2">
      <w:pPr>
        <w:shd w:val="clear" w:color="auto" w:fill="F9F9F9"/>
        <w:spacing w:after="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color w:val="3B3835"/>
          <w:sz w:val="28"/>
          <w:szCs w:val="28"/>
        </w:rPr>
        <w:t>Также проводятся</w:t>
      </w:r>
      <w:r w:rsidRPr="00075982">
        <w:rPr>
          <w:rFonts w:ascii="Times New Roman" w:eastAsia="Times New Roman" w:hAnsi="Times New Roman" w:cs="Times New Roman"/>
          <w:color w:val="3B3835"/>
          <w:sz w:val="28"/>
          <w:szCs w:val="28"/>
        </w:rPr>
        <w:t xml:space="preserve"> опыты и с другими предметами: с мыльными пузырями,</w:t>
      </w:r>
    </w:p>
    <w:p w:rsidR="00797DF2" w:rsidRPr="00075982" w:rsidRDefault="00797DF2" w:rsidP="00797DF2">
      <w:pPr>
        <w:shd w:val="clear" w:color="auto" w:fill="F9F9F9"/>
        <w:spacing w:after="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>бумагой, магнитами. Зимой  экспериментируют</w:t>
      </w:r>
      <w:r w:rsidRPr="0007598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со снегом и льдом. Весной - сажая огород на окне.</w:t>
      </w:r>
    </w:p>
    <w:p w:rsidR="00797DF2" w:rsidRPr="00075982" w:rsidRDefault="00797DF2" w:rsidP="00797DF2">
      <w:pPr>
        <w:shd w:val="clear" w:color="auto" w:fill="F9F9F9"/>
        <w:spacing w:after="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075982">
        <w:rPr>
          <w:rFonts w:ascii="Times New Roman" w:eastAsia="Times New Roman" w:hAnsi="Times New Roman" w:cs="Times New Roman"/>
          <w:color w:val="3B3835"/>
          <w:sz w:val="28"/>
          <w:szCs w:val="28"/>
        </w:rPr>
        <w:t>При организации опытно - экспериментальной деяте</w:t>
      </w:r>
      <w:r>
        <w:rPr>
          <w:rFonts w:ascii="Times New Roman" w:eastAsia="Times New Roman" w:hAnsi="Times New Roman" w:cs="Times New Roman"/>
          <w:color w:val="3B3835"/>
          <w:sz w:val="28"/>
          <w:szCs w:val="28"/>
        </w:rPr>
        <w:t>льности детей раннего возраста стараются</w:t>
      </w:r>
      <w:r w:rsidRPr="00075982">
        <w:rPr>
          <w:rFonts w:ascii="Times New Roman" w:eastAsia="Times New Roman" w:hAnsi="Times New Roman" w:cs="Times New Roman"/>
          <w:color w:val="3B3835"/>
          <w:sz w:val="28"/>
          <w:szCs w:val="28"/>
        </w:rPr>
        <w:t xml:space="preserve"> учитывать возрастные особенности детей поэтому:</w:t>
      </w:r>
    </w:p>
    <w:p w:rsidR="00797DF2" w:rsidRPr="00075982" w:rsidRDefault="00797DF2" w:rsidP="00797DF2">
      <w:pPr>
        <w:shd w:val="clear" w:color="auto" w:fill="F9F9F9"/>
        <w:spacing w:after="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075982">
        <w:rPr>
          <w:rFonts w:ascii="Times New Roman" w:eastAsia="Times New Roman" w:hAnsi="Times New Roman" w:cs="Times New Roman"/>
          <w:color w:val="3B3835"/>
          <w:sz w:val="28"/>
          <w:szCs w:val="28"/>
        </w:rPr>
        <w:t>- Все предлагаемые мероприятия эмоционально окрашены и вызывают у детей положительные эмоции и желание действовать.</w:t>
      </w:r>
    </w:p>
    <w:p w:rsidR="00797DF2" w:rsidRPr="00075982" w:rsidRDefault="00797DF2" w:rsidP="00797DF2">
      <w:pPr>
        <w:shd w:val="clear" w:color="auto" w:fill="F9F9F9"/>
        <w:spacing w:after="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075982">
        <w:rPr>
          <w:rFonts w:ascii="Times New Roman" w:eastAsia="Times New Roman" w:hAnsi="Times New Roman" w:cs="Times New Roman"/>
          <w:color w:val="3B3835"/>
          <w:sz w:val="28"/>
          <w:szCs w:val="28"/>
        </w:rPr>
        <w:t xml:space="preserve">- Для детей раннего дошкольного возраста актуален принцип повтора, поэтому ко многим опытам и экспериментам </w:t>
      </w:r>
      <w:r>
        <w:rPr>
          <w:rFonts w:ascii="Times New Roman" w:eastAsia="Times New Roman" w:hAnsi="Times New Roman" w:cs="Times New Roman"/>
          <w:color w:val="3B3835"/>
          <w:sz w:val="28"/>
          <w:szCs w:val="28"/>
        </w:rPr>
        <w:t>постоянно возвращают</w:t>
      </w:r>
      <w:r w:rsidRPr="00075982">
        <w:rPr>
          <w:rFonts w:ascii="Times New Roman" w:eastAsia="Times New Roman" w:hAnsi="Times New Roman" w:cs="Times New Roman"/>
          <w:color w:val="3B3835"/>
          <w:sz w:val="28"/>
          <w:szCs w:val="28"/>
        </w:rPr>
        <w:t>ся. За один раз предлагаю</w:t>
      </w:r>
      <w:r>
        <w:rPr>
          <w:rFonts w:ascii="Times New Roman" w:eastAsia="Times New Roman" w:hAnsi="Times New Roman" w:cs="Times New Roman"/>
          <w:color w:val="3B3835"/>
          <w:sz w:val="28"/>
          <w:szCs w:val="28"/>
        </w:rPr>
        <w:t>т</w:t>
      </w:r>
      <w:r w:rsidRPr="00075982">
        <w:rPr>
          <w:rFonts w:ascii="Times New Roman" w:eastAsia="Times New Roman" w:hAnsi="Times New Roman" w:cs="Times New Roman"/>
          <w:color w:val="3B3835"/>
          <w:sz w:val="28"/>
          <w:szCs w:val="28"/>
        </w:rPr>
        <w:t xml:space="preserve"> рассмотреть одно из свойств в разных его сочетаниях, или один предмет с разными свойствами. Благодаря целенаправленной работе по опытно</w:t>
      </w:r>
      <w:r>
        <w:rPr>
          <w:rFonts w:ascii="Times New Roman" w:eastAsia="Times New Roman" w:hAnsi="Times New Roman" w:cs="Times New Roman"/>
          <w:color w:val="3B3835"/>
          <w:sz w:val="28"/>
          <w:szCs w:val="28"/>
        </w:rPr>
        <w:t>-</w:t>
      </w:r>
      <w:r w:rsidRPr="00075982">
        <w:rPr>
          <w:rFonts w:ascii="Times New Roman" w:eastAsia="Times New Roman" w:hAnsi="Times New Roman" w:cs="Times New Roman"/>
          <w:color w:val="3B3835"/>
          <w:sz w:val="28"/>
          <w:szCs w:val="28"/>
        </w:rPr>
        <w:t>экспериментальной деятельности дети становятся более наблюдательными и любознательными.</w:t>
      </w:r>
    </w:p>
    <w:p w:rsidR="00797DF2" w:rsidRPr="00075982" w:rsidRDefault="00797DF2" w:rsidP="00797DF2">
      <w:pPr>
        <w:shd w:val="clear" w:color="auto" w:fill="F9F9F9"/>
        <w:spacing w:after="0" w:line="315" w:lineRule="atLeast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t> </w:t>
      </w:r>
    </w:p>
    <w:p w:rsidR="00797DF2" w:rsidRPr="00075982" w:rsidRDefault="00797DF2" w:rsidP="00797DF2">
      <w:pPr>
        <w:shd w:val="clear" w:color="auto" w:fill="F9F9F9"/>
        <w:spacing w:after="0" w:line="315" w:lineRule="atLeast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t> </w:t>
      </w:r>
    </w:p>
    <w:p w:rsidR="00797DF2" w:rsidRPr="00075982" w:rsidRDefault="00797DF2" w:rsidP="00797DF2">
      <w:pPr>
        <w:shd w:val="clear" w:color="auto" w:fill="F9F9F9"/>
        <w:spacing w:after="0" w:line="315" w:lineRule="atLeast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lastRenderedPageBreak/>
        <w:t> </w:t>
      </w:r>
    </w:p>
    <w:p w:rsidR="00797DF2" w:rsidRPr="00075982" w:rsidRDefault="00797DF2" w:rsidP="00797DF2">
      <w:pPr>
        <w:shd w:val="clear" w:color="auto" w:fill="F9F9F9"/>
        <w:spacing w:after="0" w:line="315" w:lineRule="atLeast"/>
        <w:jc w:val="center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07598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Экспериментирование с водой</w:t>
      </w:r>
      <w:r w:rsidRPr="0007598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>:</w:t>
      </w:r>
    </w:p>
    <w:p w:rsidR="00797DF2" w:rsidRPr="00075982" w:rsidRDefault="00797DF2" w:rsidP="00797DF2">
      <w:pPr>
        <w:shd w:val="clear" w:color="auto" w:fill="F9F9F9"/>
        <w:spacing w:after="0" w:line="315" w:lineRule="atLeast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07598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1.«Вода</w:t>
      </w:r>
      <w:r w:rsidRPr="0007598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теплая – холодная».</w:t>
      </w:r>
    </w:p>
    <w:p w:rsidR="00797DF2" w:rsidRPr="00075982" w:rsidRDefault="00797DF2" w:rsidP="00797DF2">
      <w:pPr>
        <w:shd w:val="clear" w:color="auto" w:fill="F9F9F9"/>
        <w:spacing w:after="0" w:line="315" w:lineRule="atLeast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075982">
        <w:rPr>
          <w:rFonts w:ascii="Times New Roman" w:eastAsia="Times New Roman" w:hAnsi="Times New Roman" w:cs="Times New Roman"/>
          <w:color w:val="000000"/>
          <w:sz w:val="28"/>
          <w:szCs w:val="28"/>
        </w:rPr>
        <w:t>Закрепление понятий «тёплый», «холодный»; активизировать словарь ребенка (жидкость, бесцветная, прозрачная); воспитывать аккуратность при работе с водой</w:t>
      </w:r>
      <w:r w:rsidRPr="0007598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>»</w:t>
      </w:r>
      <w:proofErr w:type="gramStart"/>
      <w:r w:rsidRPr="0007598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>.З</w:t>
      </w:r>
      <w:proofErr w:type="gramEnd"/>
      <w:r w:rsidRPr="0007598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десь у нас работает осязание. Что получится, если смешать холодную и горячею воду </w:t>
      </w:r>
      <w:proofErr w:type="gramStart"/>
      <w:r w:rsidRPr="0007598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( </w:t>
      </w:r>
      <w:proofErr w:type="gramEnd"/>
      <w:r w:rsidRPr="0007598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>теплая ).</w:t>
      </w:r>
    </w:p>
    <w:p w:rsidR="00797DF2" w:rsidRPr="00075982" w:rsidRDefault="00797DF2" w:rsidP="00797DF2">
      <w:pPr>
        <w:shd w:val="clear" w:color="auto" w:fill="F9F9F9"/>
        <w:spacing w:after="0" w:line="315" w:lineRule="atLeast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07598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2. « Окрашивание воды».</w:t>
      </w:r>
    </w:p>
    <w:p w:rsidR="00797DF2" w:rsidRPr="00075982" w:rsidRDefault="00797DF2" w:rsidP="00797DF2">
      <w:pPr>
        <w:shd w:val="clear" w:color="auto" w:fill="F9F9F9"/>
        <w:spacing w:after="0" w:line="315" w:lineRule="atLeast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07598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>Используем разноцветную гуашь.</w:t>
      </w:r>
    </w:p>
    <w:p w:rsidR="00797DF2" w:rsidRPr="00075982" w:rsidRDefault="00797DF2" w:rsidP="00797DF2">
      <w:pPr>
        <w:shd w:val="clear" w:color="auto" w:fill="F9F9F9"/>
        <w:spacing w:after="0" w:line="315" w:lineRule="atLeast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07598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3. « Рябь на воде»</w:t>
      </w:r>
    </w:p>
    <w:p w:rsidR="00797DF2" w:rsidRPr="00075982" w:rsidRDefault="00797DF2" w:rsidP="00797DF2">
      <w:pPr>
        <w:shd w:val="clear" w:color="auto" w:fill="F9F9F9"/>
        <w:spacing w:after="0" w:line="315" w:lineRule="atLeast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07598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>тренируем дыхательный аппарат.</w:t>
      </w:r>
    </w:p>
    <w:p w:rsidR="00797DF2" w:rsidRPr="00075982" w:rsidRDefault="00797DF2" w:rsidP="00797DF2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4</w:t>
      </w:r>
      <w:r w:rsidRPr="00075982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. «Дождик»</w:t>
      </w:r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t>.</w:t>
      </w:r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br/>
        <w:t>Взрослый предлагает ребенку сделать дождик с помощью лейки, выливая из нее воду.</w:t>
      </w:r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br/>
      </w: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5</w:t>
      </w:r>
      <w:r w:rsidRPr="0007598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 </w:t>
      </w:r>
      <w:r w:rsidRPr="00075982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. «Веселые пузыри».</w:t>
      </w:r>
    </w:p>
    <w:p w:rsidR="00797DF2" w:rsidRPr="00075982" w:rsidRDefault="00797DF2" w:rsidP="00797DF2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t>Дети опускают в воду соломинки для коктейлей и дуют в них. В воде появляются веселые пузырьки.</w:t>
      </w:r>
    </w:p>
    <w:p w:rsidR="00797DF2" w:rsidRPr="00075982" w:rsidRDefault="00797DF2" w:rsidP="00797DF2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6</w:t>
      </w:r>
      <w:r w:rsidRPr="00075982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. «Разноцветные кораблики»</w:t>
      </w:r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br/>
        <w:t>Ребенку предлагается опускать</w:t>
      </w:r>
      <w:r w:rsidRPr="007C0541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в воду разноцветные кораблики. </w:t>
      </w:r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t>В ходе этой игры можно закреплять знания детей о цвете, формировать умение группировать кораблики с опорой на цвет. Так, одному ребенку можно предложить поиграть с синими корабл</w:t>
      </w:r>
      <w:r w:rsidRPr="007C0541">
        <w:rPr>
          <w:rFonts w:ascii="Times New Roman" w:eastAsia="Times New Roman" w:hAnsi="Times New Roman" w:cs="Times New Roman"/>
          <w:color w:val="181818"/>
          <w:sz w:val="28"/>
          <w:szCs w:val="28"/>
        </w:rPr>
        <w:t>иками, а другому — с красными.</w:t>
      </w:r>
    </w:p>
    <w:p w:rsidR="00797DF2" w:rsidRPr="00075982" w:rsidRDefault="00797DF2" w:rsidP="00797DF2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7</w:t>
      </w:r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t>. </w:t>
      </w:r>
      <w:r w:rsidRPr="00075982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«Бросаем камешки в воду».</w:t>
      </w:r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br/>
        <w:t>Взрослый предлагает ребенку бросать камешки в воду. Камешки находятся в плоской миске. Ребенок берет камешки по одному двумя-тремя пальцами и бросает их в воду. Сначала ребенок бросает одной рукой, потом другой.</w:t>
      </w:r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br/>
      </w: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8</w:t>
      </w:r>
      <w:r w:rsidRPr="00075982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. « Собери большие и маленькие камешки».</w:t>
      </w:r>
      <w:r w:rsidRPr="00075982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br/>
      </w:r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t>В емкости находятся большие и маленькие камешки. Взрослый предлагает ребенку достать сначала большие камешки, а потом маленькие и сложить их в миску. Усложняя игру, можно предложить ребенку складывать большие камешки в одну миску, маленькие — в другую</w:t>
      </w:r>
    </w:p>
    <w:p w:rsidR="00797DF2" w:rsidRPr="00075982" w:rsidRDefault="00797DF2" w:rsidP="00797DF2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9</w:t>
      </w:r>
      <w:r w:rsidRPr="00075982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.</w:t>
      </w:r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t> «</w:t>
      </w:r>
      <w:r w:rsidRPr="00075982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Следы на доске»</w:t>
      </w:r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t>.</w:t>
      </w:r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br/>
        <w:t>Взрослый предлагает ребенку намочить указательные пальчики, опустив их в емкость стола-ванны с водой, и приложить их к доске. Затем намочить и приложить кулачки, те же действия произвести с ладошками. Параллельно с этим уточняется величина следов, количество пальчиков.</w:t>
      </w:r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br/>
      </w: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10</w:t>
      </w:r>
      <w:r w:rsidRPr="00075982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. «Ловим рыбу сачком и удочкой».</w:t>
      </w:r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br/>
        <w:t>Продолжать знакомить детей со свойствами воды, плавающих игрушек; развитие умения пользоваться сачком для вылавливания игрушек из воды</w:t>
      </w:r>
      <w:r w:rsidRPr="007C0541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. </w:t>
      </w:r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t>Взрослый обращает на них внимание ребенка, предлагая ему поймат</w:t>
      </w:r>
      <w:r w:rsidRPr="007C0541">
        <w:rPr>
          <w:rFonts w:ascii="Times New Roman" w:eastAsia="Times New Roman" w:hAnsi="Times New Roman" w:cs="Times New Roman"/>
          <w:color w:val="181818"/>
          <w:sz w:val="28"/>
          <w:szCs w:val="28"/>
        </w:rPr>
        <w:t>ь их с помощью заранее приготов</w:t>
      </w:r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t>ленной удочки (сачка). Рыбу н</w:t>
      </w:r>
      <w:r w:rsidRPr="007C0541">
        <w:rPr>
          <w:rFonts w:ascii="Times New Roman" w:eastAsia="Times New Roman" w:hAnsi="Times New Roman" w:cs="Times New Roman"/>
          <w:color w:val="181818"/>
          <w:sz w:val="28"/>
          <w:szCs w:val="28"/>
        </w:rPr>
        <w:t>еобходимо складывать в специаль</w:t>
      </w:r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t>но приготовленное ведро.</w:t>
      </w:r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br/>
        <w:t>Начинать эту игру следует с наиболее простого задания — поймать рыбок сачком. Затем можно предложить ловить рыбок с помощью удочки с магнитом</w:t>
      </w:r>
    </w:p>
    <w:p w:rsidR="00797DF2" w:rsidRPr="00075982" w:rsidRDefault="00797DF2" w:rsidP="00797DF2">
      <w:pPr>
        <w:shd w:val="clear" w:color="auto" w:fill="FFFFFF"/>
        <w:spacing w:after="240" w:line="315" w:lineRule="atLeast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11</w:t>
      </w:r>
      <w:r w:rsidRPr="0007598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. «Игра - забава заводными игрушками для воды ».</w:t>
      </w:r>
    </w:p>
    <w:p w:rsidR="00797DF2" w:rsidRPr="00075982" w:rsidRDefault="00797DF2" w:rsidP="00797DF2">
      <w:pPr>
        <w:shd w:val="clear" w:color="auto" w:fill="FFFFFF"/>
        <w:spacing w:after="0" w:line="315" w:lineRule="atLeast"/>
        <w:jc w:val="center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07598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Экспериментирование с песком.</w:t>
      </w:r>
    </w:p>
    <w:p w:rsidR="00797DF2" w:rsidRPr="00075982" w:rsidRDefault="00797DF2" w:rsidP="00797DF2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075982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Игры на поверхности сухого песка.</w:t>
      </w:r>
    </w:p>
    <w:p w:rsidR="00797DF2" w:rsidRPr="00075982" w:rsidRDefault="00797DF2" w:rsidP="00797DF2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075982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1«Здравствуй, песок! </w:t>
      </w:r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t>(Знакомство с песком).</w:t>
      </w:r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br/>
        <w:t>Педагог просит по-разному «поздороваться с песком», то есть различными способами дотронуться до песка. Ребенок: дотрагивается до песка поочередно пальцами одной, потом второй руки, затем всеми пальцами одновременно; легко/с напряжением сжимает кулачки с песком, затем медленно высыпает его в песочницу; дотрагивается до песка всей ладошкой — внутренней, затем тыльной стороной; перетирает песок между пальцами, ладонями.</w:t>
      </w:r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br/>
      </w:r>
      <w:r w:rsidRPr="00075982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2. « Песочный дождик»</w:t>
      </w:r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br/>
        <w:t>Ребенок медленно, а затем быстро сыплет песок из своего кулачка на ладонь взрослого, на свою ладонь.</w:t>
      </w:r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br/>
      </w:r>
      <w:r w:rsidRPr="00075982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3. «Угадай, что спрятано в песке»</w:t>
      </w:r>
      <w:proofErr w:type="gramStart"/>
      <w:r w:rsidRPr="00075982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.</w:t>
      </w:r>
      <w:proofErr w:type="gramEnd"/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t> (</w:t>
      </w:r>
      <w:proofErr w:type="gramStart"/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t>и</w:t>
      </w:r>
      <w:proofErr w:type="gramEnd"/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t>спользуются мелкие игрушки).</w:t>
      </w:r>
    </w:p>
    <w:p w:rsidR="00797DF2" w:rsidRPr="00075982" w:rsidRDefault="00797DF2" w:rsidP="00797DF2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075982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4. «Цветные заборчики» </w:t>
      </w:r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t>(цветные счетные палочки). Взрослый просит ребенка выбрать из них синие палочки и построить заборчик синего цвета. Потом — красные палочки и построить заборчик красного цвета. Можно предложить ребенку построить один большой забор, чередуя палочки по цвету.</w:t>
      </w:r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br/>
      </w:r>
      <w:r w:rsidRPr="00075982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4. «Необыкновенные следы».</w:t>
      </w:r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br/>
        <w:t>«Идут медвежата» — ребенок кулачками и ладонями с силой надавливает на песок.</w:t>
      </w:r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br/>
        <w:t>«Прыгают зайцы» — кончиками пальцев ребенок ударяет по поверхности песка, двигаясь в разных направлениях.</w:t>
      </w:r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br/>
        <w:t>«Ползут змейки» — ребенок расслабленными/напряженными пальцами рук делает поверхность песка волнистой (в разных направлениях).</w:t>
      </w:r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br/>
        <w:t xml:space="preserve">«Бегут жучки-паучки» — ребенок двигает всеми пальцами, имитируя движение насекомых (можно полностью погружать руки в песок, </w:t>
      </w:r>
      <w:proofErr w:type="gramStart"/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t>встречаясь под песком руками друг с</w:t>
      </w:r>
      <w:proofErr w:type="gramEnd"/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другом — «жучки здороваются»).</w:t>
      </w:r>
    </w:p>
    <w:p w:rsidR="00797DF2" w:rsidRPr="00075982" w:rsidRDefault="00797DF2" w:rsidP="00797D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075982">
        <w:rPr>
          <w:rFonts w:ascii="Times New Roman" w:eastAsia="Times New Roman" w:hAnsi="Times New Roman" w:cs="Times New Roman"/>
          <w:color w:val="181818"/>
          <w:sz w:val="28"/>
          <w:szCs w:val="28"/>
        </w:rPr>
        <w:t> </w:t>
      </w:r>
    </w:p>
    <w:p w:rsidR="00797DF2" w:rsidRPr="00075982" w:rsidRDefault="00797DF2" w:rsidP="00797DF2">
      <w:pPr>
        <w:rPr>
          <w:rFonts w:ascii="Times New Roman" w:hAnsi="Times New Roman" w:cs="Times New Roman"/>
          <w:sz w:val="28"/>
          <w:szCs w:val="28"/>
        </w:rPr>
      </w:pPr>
    </w:p>
    <w:p w:rsidR="00FF227E" w:rsidRDefault="00FF227E"/>
    <w:sectPr w:rsidR="00FF22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97DF2"/>
    <w:rsid w:val="00797DF2"/>
    <w:rsid w:val="00FF22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97D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">
    <w:name w:val="c2"/>
    <w:basedOn w:val="a0"/>
    <w:rsid w:val="00797DF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983</Words>
  <Characters>5606</Characters>
  <Application>Microsoft Office Word</Application>
  <DocSecurity>0</DocSecurity>
  <Lines>46</Lines>
  <Paragraphs>13</Paragraphs>
  <ScaleCrop>false</ScaleCrop>
  <Company>Reanimator Extreme Edition</Company>
  <LinksUpToDate>false</LinksUpToDate>
  <CharactersWithSpaces>6576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-_-</dc:creator>
  <cp:keywords/>
  <dc:description/>
  <cp:lastModifiedBy>-_-</cp:lastModifiedBy>
  <cp:revision>2</cp:revision>
  <dcterms:created xsi:type="dcterms:W3CDTF">2023-03-05T13:12:00Z</dcterms:created>
  <dcterms:modified xsi:type="dcterms:W3CDTF">2023-03-05T13:28:00Z</dcterms:modified>
</cp:coreProperties>
</file>